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72AF" w:rsidRPr="006F72AF" w:rsidRDefault="006F72AF" w:rsidP="006F72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2AF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6F72AF" w:rsidRPr="006F72AF" w:rsidRDefault="006F72AF" w:rsidP="006F72A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72AF">
        <w:rPr>
          <w:rFonts w:ascii="Times New Roman" w:hAnsi="Times New Roman" w:cs="Times New Roman"/>
          <w:b/>
          <w:sz w:val="24"/>
          <w:szCs w:val="24"/>
        </w:rPr>
        <w:t xml:space="preserve">к проекту Закона </w:t>
      </w:r>
      <w:proofErr w:type="spellStart"/>
      <w:r w:rsidRPr="006F72AF">
        <w:rPr>
          <w:rFonts w:ascii="Times New Roman" w:hAnsi="Times New Roman" w:cs="Times New Roman"/>
          <w:b/>
          <w:sz w:val="24"/>
          <w:szCs w:val="24"/>
        </w:rPr>
        <w:t>Кыргызской</w:t>
      </w:r>
      <w:proofErr w:type="spellEnd"/>
      <w:r w:rsidRPr="006F72AF">
        <w:rPr>
          <w:rFonts w:ascii="Times New Roman" w:hAnsi="Times New Roman" w:cs="Times New Roman"/>
          <w:b/>
          <w:sz w:val="24"/>
          <w:szCs w:val="24"/>
        </w:rPr>
        <w:t xml:space="preserve"> Республики «О внесении изменений в Закон Кыргызской Республики «Об образовании»»</w:t>
      </w:r>
    </w:p>
    <w:p w:rsidR="006F72AF" w:rsidRPr="006F72AF" w:rsidRDefault="006F72AF" w:rsidP="006F72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6" w:type="dxa"/>
        <w:tblLook w:val="04A0" w:firstRow="1" w:lastRow="0" w:firstColumn="1" w:lastColumn="0" w:noHBand="0" w:noVBand="1"/>
      </w:tblPr>
      <w:tblGrid>
        <w:gridCol w:w="7393"/>
        <w:gridCol w:w="7393"/>
      </w:tblGrid>
      <w:tr w:rsidR="006F72AF" w:rsidRPr="006F72AF" w:rsidTr="006F72AF">
        <w:tc>
          <w:tcPr>
            <w:tcW w:w="7393" w:type="dxa"/>
          </w:tcPr>
          <w:p w:rsidR="006F72AF" w:rsidRPr="006F72AF" w:rsidRDefault="006F72AF" w:rsidP="00086B23">
            <w:pPr>
              <w:pStyle w:val="tkZagolovok5"/>
              <w:spacing w:before="0" w:after="0" w:line="240" w:lineRule="auto"/>
              <w:ind w:firstLine="313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Действующая редакция</w:t>
            </w:r>
          </w:p>
        </w:tc>
        <w:tc>
          <w:tcPr>
            <w:tcW w:w="7393" w:type="dxa"/>
          </w:tcPr>
          <w:p w:rsidR="006F72AF" w:rsidRPr="006F72AF" w:rsidRDefault="006F72AF" w:rsidP="00086B23">
            <w:pPr>
              <w:pStyle w:val="tkZagolovok5"/>
              <w:spacing w:before="0" w:after="0" w:line="240" w:lineRule="auto"/>
              <w:ind w:firstLine="29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Предлагаемая редакция</w:t>
            </w:r>
          </w:p>
        </w:tc>
      </w:tr>
      <w:tr w:rsidR="006F72AF" w:rsidRPr="006F72AF" w:rsidTr="006F72AF">
        <w:tc>
          <w:tcPr>
            <w:tcW w:w="7393" w:type="dxa"/>
          </w:tcPr>
          <w:p w:rsidR="006F72AF" w:rsidRPr="002D708B" w:rsidRDefault="006F72AF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Статья 1. Основные понятия</w:t>
            </w:r>
          </w:p>
          <w:p w:rsidR="002D708B" w:rsidRPr="006F72AF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В настоящем Законе основные понятия используются в следующем значении: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адъюнктура - форма подготовки научно-педагогических кадров высшей квалификации в военных учебных заведениях;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академическая свобода - право на разработку программ обучения в пределах требований государственных образовательных стандартов, самостоятельное изложение учебной дисциплины, выбор темы для научных исследований и методов их проведения, а также право обучающихся на получение знаний согласно своим наклонностям;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аккредитационное</w:t>
            </w:r>
            <w:proofErr w:type="spell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агентство - негосударственная, некоммерческая организация, зарегистрированная в установленном законом порядке, основной целью деятельности которой является осуществление аккредитации образовательных организаций и образовательных программ;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аккредитация - процедура оценки уровня качества образовательной организации в целом или ее отдельных образовательных программ с целью признания соответствия образовательной организации или образовательной программы требованиям и критериям, установленным не ниже требований и критериев, определенных Правительством Кыргызской Республики;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аккредитация институциональная - процедура оценки уровня качества образовательной организации в целом с целью признания ее соответствия требованиям и критериям, установленным не ниже требований и критериев, определенных Правительством Кыргызской Республики;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программная - процедура оценки уровня качества образовательных программ с целью признания их соответствия </w:t>
            </w: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и критериям, установленным не ниже требований соответствующих государственных образовательных стандартов;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бакалавр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высшее профессиональное образование - обучение, подготовка, переподготовка специалистов соответствующего уровня образовательных программ и стандартов;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внебюджетная образовательная деятельность - образовательные услуги, предоставляемые в государственных образовательных организациях на платной основе;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государственная политика в области образования - направляющая и регулирующая деятельность государства в области образования, осуществляемая им с целью эффективного использования возможностей образования для достижения вполне определенных стратегических целей и решения задач общегосударственного или глобального значения. Она реализуется посредством законов, общегосударственных программ, правительственных постановлений, а также путем привлечения общественных организаций и движений, широкой общественности для ее поддержки имеющимися в их распоряжении средствами (средства массовой информации, общественные академии, профессиональные ассоциации, союзы и т.д.);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дистанционные образовательные технологии - образовательные технологии, реализуемые, в основном, с применением средств информационных и телекоммуникационных технологий при опосредованном или не полностью опосредованном взаимодействии обучающегося и педагогического работника;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доктор философии (PhD)/доктор по профилю - уровень квалификации послевузовского профессионального образования (базовая докторантура), дающий лицам, выполнившим соответствующую учебную программу и научно-исследовательскую </w:t>
            </w: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с защитой диссертации, право для осуществления научной и другой профессиональной деятельности;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взрослых - более полное удовлетворение запросов личности в целях непрерывного повышения квалификации рабочих, служащих, специалистов в связи с постоянным совершенствованием образовательных стандартов;</w:t>
            </w:r>
          </w:p>
          <w:p w:rsid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дополнительное образование детей - специфическая часть системы дошкольного, школьного и профессионального образования, основанная на свободном выборе и более полном удовлетворении интересов, духовных запросов и потребностей в профессиональном определении детей, подростков и молодежи посредством освоения ими дополнительных программ сверх базового образования </w:t>
            </w:r>
            <w:proofErr w:type="gram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во время</w:t>
            </w:r>
            <w:proofErr w:type="gram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, свободное от учебы в общеобразовательных и других образовательных организациях;</w:t>
            </w:r>
          </w:p>
          <w:p w:rsidR="00086B23" w:rsidRDefault="00086B23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B23" w:rsidRPr="002D708B" w:rsidRDefault="00086B23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дошкольное образование - система воспитания и обучения, основной целью которой является первоначальная подготовка ребенка к жизни и школе, развитие его творческих способностей;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квалификация - результат процесса оценки и признания компетентным органом освоения личностью определенной образовательной программы и (или) практического опыта;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квота приема - предельный объем государственного образовательного заказа, в том числе образовательных грантов, выделяемых для приема в образовательные организации начального, среднего и высшего профессионального образования граждан из числа инвалидов I и II групп, лиц, приравненных по льготам и гарантиям к участникам войны и к инвалидам войны, инвалидов с детства, детей с ограниченными возможностями здоровья, сельской молодежи и лиц кыргызской национальности, не являющихся гражданами Кыргызской Республики, а также детей-сирот и детей, оставшихся без попечения родителей;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колледж - среднее профессиональное учебное заведение, реализующее основные профессиональные образовательные программы среднего профессионального образования базового и повышенного уровня;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коллектив государственного высшего учебного заведения - педагогические и научные работники (профессорско-преподавательский состав) и административно-управленческий персонал;</w:t>
            </w:r>
          </w:p>
          <w:p w:rsid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компетенция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      </w:r>
          </w:p>
          <w:p w:rsid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компетентность - интегрированная способность человека самостоятельно применять различные элементы знаний и умений в определенной ситуации (учебной, личностной и профессиональной);</w:t>
            </w: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B23" w:rsidRDefault="00086B23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86B23" w:rsidRPr="002D708B" w:rsidRDefault="00086B23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лицензирование - выдача образовательным организациям разрешения на образовательную деятельность, целью которого является обеспечение гарантированного на уровне требований государственных стандартов качества образования;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магистр - уровень квалификации высшего профессионального образования, дающий право для поступления в аспирантуру и (или) в базовую докторантуру (</w:t>
            </w:r>
            <w:proofErr w:type="spell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/по профилю) и осуществления профессиональной деятельности;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рамка квалификаций - структурированное описание уровней квалификаций в соответствии с набором критериев, направленное на интеграцию и координацию национальных квалификационных подсистем, обеспечение сопоставимости </w:t>
            </w: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квалификаций и являющееся основой для системы подтверждения соответствия и присвоения квалификации;</w:t>
            </w:r>
          </w:p>
          <w:p w:rsid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система квалификаций - совокупность механизмов, позволяющих обеспечить взаимодействие сфер образования и рынка труда, включающая в себя национальную рамку квалификаций, отраслевые/секторальные рамки квалификаций, профессиональные и </w:t>
            </w:r>
            <w:r w:rsidR="00FF4634" w:rsidRPr="002D708B">
              <w:rPr>
                <w:rFonts w:ascii="Times New Roman" w:hAnsi="Times New Roman" w:cs="Times New Roman"/>
                <w:sz w:val="24"/>
                <w:szCs w:val="24"/>
              </w:rPr>
              <w:t>государственные образовательные стандарты,</w:t>
            </w: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 и процедуры их признания, системы оценивания квалификаций, образовательных организаций и программ;</w:t>
            </w:r>
          </w:p>
          <w:p w:rsidR="00086B23" w:rsidRPr="002D708B" w:rsidRDefault="00086B23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начальное профессиональное образование - подготовка работников квалифицированного труда (рабочих, служащих) по основным направлениям общественно-полезной деятельности на базе основного или среднего общего образования;</w:t>
            </w:r>
          </w:p>
          <w:p w:rsidR="00FF4634" w:rsidRDefault="00FF463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неполная школа - общеобразовательная школа с малым контингентом обучающихся, совмещенными класс-комплектами и со специфической формой организации учебных занятий;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образование - непрерывный, системный процесс воспитания и обучения в целях гармоничного развития личности, общества и государства, сопровождающийся констатацией достижения обучающимся установленных государством образовательных уровней. Под получением образования понимается достижение и подтверждение обучающимся определенного образовательного уровня, удостоверенного соответствующим документом;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образовательная программа - содержание образования конкретного уровня, направления или специальности;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образовательный процесс - организованный процесс воспитания и обучения в форме различных видов занятий с непосредственным участием педагогов и самостоятельных занятий обучающихся, а также экзаменов, зачетов, других видов аттестации обучающихся и выпускников. Образовательным процессом осуществляется реализация образовательных программ;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образовательный стандарт - совокупность норм и правил, определяющая образовательный минимум содержания основных образовательных программ, базовые требования к качеству подготовки выпускников, предельно допустимую учебную нагрузку обучающихся;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образовательная стратегия (стратегия развития образования) - определение основных направлений и принципов развития системы образования как целостного социального института;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общеобразовательная школа - учебное заведение, реализующее общеобразовательные учебные программы начального, основного общего и среднего общего образования, а также учебные программы дополнительного образования обучающихся и воспитанников;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отраслевые/секторальные рамки квалификаций - системное и структурированное по уровням описание содержания квалификаций в определенной (определенном) отрасли (секторе);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попечительский совет государственной образовательной организации Кыргызской Республики (далее - попечительский совет) - выборный орган </w:t>
            </w:r>
            <w:proofErr w:type="spell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соуправления</w:t>
            </w:r>
            <w:proofErr w:type="spell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образовательной организации без статуса юридического лица, осуществляющий функции по оказанию содействия для достижения уставных целей государственной образовательной организацией, а также по привлечению дополнительных (внебюджетных) средств и контролю их целевого использования;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послевузовское профессиональное образование - образование, предоставляющее гражданам возможность повышения уровня образования, научной, педагогической квалификации на базе высшего профессионального образования;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профессиональная подготовка - приобретение обучающимися знаний, умений и навыков, необходимых для выполнения определенной работы, группы работ. Профессиональная подготовка не сопровождается повышением установленного государством образовательного уровня обучающихся;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профессиональный стандарт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он обязан соответствовать, чтобы по праву занимать свое место в штате любой организации вне зависимости от рода ее деятельности;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система образования - совокупность взаимодействующих преемственных образовательных программ и государственных образовательных стандартов различного уровня и направленности, реализующих их образовательных организаций и лиц, а также органов управления образованием и подведомственными им учреждениями, организациями и предприятиями;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социальный образовательный кредит - это субсидируемый Правительством Кыргызской Республики льготный кредит для оплаты обучения в образовательных организациях Кыргызской Республики;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специалист - уровень квалификации высшего профессионального образования, дающий право для поступления в аспирантуру и (или) в базовую докторантуру (</w:t>
            </w:r>
            <w:proofErr w:type="spell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/по профилю) и осуществления профессиональной деятельности;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специальное образование - обучение детей с ограниченными возможностями здоровья, осуществляемое в специальных или общеобразовательных организациях;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среднее общее образование - целенаправленный непрерывный процесс воспитания и обучения гармонично развитой личности, способной к активной социальной адаптации в обществе и самостоятельному жизненному выбору, трудовой деятельности, к самообразованию и самосовершенствованию;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среднее профессиональное образование - подготовка, обеспечивающая приобретение обучающимися профессиональных знаний, умений, навыков по определенной специальности (направлению) на базе основного, среднего общего или начального профессионального образования;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уполномоченный государственный орган в области образования - министерство и ведомства Кыргызской Республики и их территориальные структуры, в компетенцию которых входят вопросы в области образования;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- установленная и описанная в квалификационных рамках совокупность требований к компетенциям работников;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участники образовательного процесса - обучающиеся (воспитанники), педагогические работники, учебно-вспомогательный и управленческий персонал образовательных организаций, родители (законные представители) обучающихся;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школьное (общее) образование - система воспитания и обучения, обеспечивающая соответствующие ее ступеням знания, умения, практические навыки, достаточные для ее активной деятельности в обществе;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учебно-воспитательный комплекс/авторский учебно-воспитательный комплекс/школа-комплекс - многопрофильное учебное заведение, объединяющее в себе общеобразовательную школу с другими заинтересованными образовательными организациями и учреждениями (дошкольными образовательными организациями, высшими учебными заведениями, музыкальными, спортивными и другими организациями и учреждениями) для реализации инновационных/авторских программ обучения, всестороннего культурно-эстетического и физического воспитания учащихся;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ученая степень - уровень квалификации послевузовского образования, отражающий достигнутый научный уровень в определенной отрасли знания, присуждаемый лицу, защитившему диссертацию на соискание ученой степени;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училище - учебное заведение, реализующее общеобразовательные учебные программы основного среднего, среднего общего образования и профессиональные учебные программы технического и </w:t>
            </w: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профессионального, </w:t>
            </w:r>
            <w:proofErr w:type="spell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послесреднего</w:t>
            </w:r>
            <w:proofErr w:type="spell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в области культуры и искусства;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школа-гимназия - учебное заведение, реализующее общеобразовательные учебные программы начального общего и по гуманитарным профилям основного общего и среднего общего образования в соответствии со склонностями и способностями учащихся;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школа-лицей - учебное заведение, реализующее общеобразовательные учебные программы начального общего и по естественнонаучным и физико-математическим профилям основного общего и среднего общего образования в соответствии со склонностями и способностями учащихся;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экспериментальная площадка - образовательная организация, реализующая образовательные учебные программы в режиме эксперимента для апробации новых педагогических технологий и образовательных учебных программ;</w:t>
            </w:r>
          </w:p>
          <w:p w:rsidR="002D708B" w:rsidRDefault="002D708B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экстернат - самостоятельное изучение обучающимися дисциплин согласно основным образовательным программам с последующей аттестацией (текущей и итоговой) в соответствующей образовательной организации.</w:t>
            </w: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47950" w:rsidRPr="002D708B" w:rsidRDefault="00B47950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2AF" w:rsidRPr="006F72AF" w:rsidRDefault="002D708B" w:rsidP="005C1E04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Все другие специальные понятия, используемые в формировании нормативной базы в области образования, не должны противоречить основным понятиям, изложенным в настоящей статье.</w:t>
            </w:r>
          </w:p>
        </w:tc>
        <w:tc>
          <w:tcPr>
            <w:tcW w:w="7393" w:type="dxa"/>
          </w:tcPr>
          <w:p w:rsidR="006F72AF" w:rsidRPr="006F72AF" w:rsidRDefault="006F72AF" w:rsidP="00086B23">
            <w:pPr>
              <w:pStyle w:val="tkZagolovok5"/>
              <w:spacing w:before="0" w:after="0" w:line="240" w:lineRule="auto"/>
              <w:ind w:firstLine="291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>Статья 1. Основные понятия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В настоящем Законе основные понятия используются в следующем значении: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адъюнктура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форма подготовки научно-педагогических кадров высшей квалификации в военных учебных заведениях;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академическая свобода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право на разработку программ обучения в пределах требований государственных образовательных стандартов, самостоятельное изложение учебной дисциплины, выбор темы для научных исследований и методов их проведения, а также право обучающихся на получение знаний согласно своим наклонностям;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аккредитационное</w:t>
            </w:r>
            <w:proofErr w:type="spellEnd"/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агентство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негосударственная, некоммерческая организация, зарегистрированная в установленном законом порядке, основной целью деятельности которой является осуществление аккредитации образовательных организаций и образовательных программ;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аккредитация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процедура оценки уровня качества образовательной организации в целом или ее отдельных образовательных программ с целью признания соответствия образовательной организации или образовательной программы требованиям и критериям, установленным не ниже требований и критериев, определенных Правительством Кыргызской Республики;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аккредитация институциональная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процедура оценки уровня качества образовательной организации в целом с целью признания ее соответствия требованиям и критериям, установленным не ниже требований и критериев, определенных Правительством Кыргызской Республики;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аккредитация программная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процедура оценки уровня качества образовательных программ с целью признания их соответствия 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требованиям и критериям, установленным не ниже требований соответствующих государственных образовательных стандартов;</w:t>
            </w:r>
          </w:p>
          <w:p w:rsidR="002D708B" w:rsidRPr="002D708B" w:rsidRDefault="002D708B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бакалавр - уровень квалификации высшего профессионального образования, дающий право для поступления в магистратуру и осуществления профессиональной деятельности;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высшее профессиональное 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обучение, подготовка, переподготовка специалистов соответствующего уровня образовательных программ и стандартов;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внебюджетная образовательная деятельность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образовательные услуги, предоставляемые в государственных образовательных организациях на платной основе;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государственная политика в области образования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направляющая и регулирующая деятельность государства в области образования, осуществляемая им с целью эффективного использования возможностей образования для достижения вполне определенных стратегических целей и решения задач общегосударственного или глобального значения. Она реализуется посредством законов, общегосударственных программ, правительственных постановлений, а также путем привлечения общественных организаций и движений, широкой общественности для ее поддержки имеющимися в их распоряжении средствами (средства массовой информации, общественные академии, профессиональные ассоциации, союзы и т.д.);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дистанционные образовательные технологии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образовательные технологии, реализуемые, в основном, с применением средств информационных и телекоммуникационных технологий при опосредованном или не полностью опосредованном взаимодействии обучающегося и педагогического работника;</w:t>
            </w:r>
          </w:p>
          <w:p w:rsidR="00B47950" w:rsidRPr="006F72AF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доктор философии (</w:t>
            </w:r>
            <w:proofErr w:type="spell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)/доктор по профилю - уровень квалификации послевузовского профессионального образования (базовая докторантура), дающий лицам, выполнившим соответствующую учебную программу и научно-исследовательскую </w:t>
            </w: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работу с защитой диссертации, право для осуществления научной и другой профессиональной деятельности;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образование взрослых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более полное удовлетворение запросов личности в целях непрерывного повышения квалификации рабочих, служащих, специалистов в связи с постоянным совершенствованием образовательных стандартов;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дополнительное образование детей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специфическая часть системы дошкольного, школьного и профессионального образования, </w:t>
            </w:r>
            <w:r w:rsidR="00430C35" w:rsidRPr="00430C35">
              <w:rPr>
                <w:rFonts w:ascii="Times New Roman" w:hAnsi="Times New Roman" w:cs="Times New Roman"/>
                <w:b/>
                <w:sz w:val="24"/>
                <w:szCs w:val="24"/>
              </w:rPr>
              <w:t>а также</w:t>
            </w:r>
            <w:r w:rsid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30C35" w:rsidRPr="00430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образования в области культуры и искусства (музыкальные </w:t>
            </w:r>
            <w:r w:rsidR="00180A5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180A55" w:rsidRPr="00430C3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художественные </w:t>
            </w:r>
            <w:r w:rsidR="00180A55">
              <w:rPr>
                <w:rFonts w:ascii="Times New Roman" w:hAnsi="Times New Roman" w:cs="Times New Roman"/>
                <w:b/>
                <w:sz w:val="24"/>
                <w:szCs w:val="24"/>
              </w:rPr>
              <w:t>школы, школы искусств</w:t>
            </w:r>
            <w:r w:rsidR="00430C35" w:rsidRPr="00430C3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430C35">
              <w:rPr>
                <w:rFonts w:ascii="Times New Roman" w:hAnsi="Times New Roman" w:cs="Times New Roman"/>
                <w:sz w:val="24"/>
                <w:szCs w:val="24"/>
              </w:rPr>
              <w:t xml:space="preserve">,  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основанная на свободном выборе и более полном удовлетворении интересов, духовных запросов и потребностей в профессиональном определении детей, подростков и молодежи посредством освоения ими дополнительных программ сверх базового образования во время, свободное от учебы в общеобразовательных и других образовательных организациях;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дошкольное 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система воспитания и обучения, основной целью которой является первоначальная подготовка ребенка к жизни и школе, развитие его творческих способностей;</w:t>
            </w:r>
          </w:p>
          <w:p w:rsidR="00B47950" w:rsidRPr="006F72AF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квалификация - результат процесса оценки и признания компетентным органом освоения личностью определенной образовательной программы и (или) практического опыта;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квота приема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предельный объем государственного образовательного заказа, в том числе образовательных грантов, выделяемых для приема в образовательные организации начального, среднего и высшего профессионального образования граждан из числа инвалидов I и II групп, лиц, приравненных по льготам и гарантиям к участникам войны и к инвалидам войны, инвалидов с детства, детей с ограниченными возможностями здоровья, сельской молодежи и лиц кыргызской национальности, не являющихся гражданами Кыргызской Республики, а также детей-сирот и детей, оставшихся без попечения родителей;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колледж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среднее профессиональное учебное заведение, реализующее основные профессиональные образовательные программы среднего профессионального образования базового и повышенного уровня;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коллектив государственного высшего учебного заведения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педагогические и научные работники (профессорско-преподавательский состав) и административно-управленческий персонал;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компетенция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компетентность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интегрированная способность человека самостоятельно применять различные элементы знаний и умений в определенной ситуации (учебной, личностной и профессиональной);</w:t>
            </w:r>
          </w:p>
          <w:p w:rsidR="00086B23" w:rsidRDefault="00086B23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</w:p>
          <w:bookmarkStart w:id="0" w:name="SUB1001976093"/>
          <w:p w:rsidR="002D708B" w:rsidRDefault="00A5462F" w:rsidP="00086B23">
            <w:pPr>
              <w:spacing w:after="0" w:line="240" w:lineRule="auto"/>
              <w:ind w:firstLine="29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instrText xml:space="preserve"> HYPERLINK "https://online.zakon.kz/m/Document/?doc_id=31025154" \t "_parent" </w:instrTex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separate"/>
            </w:r>
            <w:r w:rsidR="002D708B" w:rsidRPr="002D7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кредитная</w:t>
            </w:r>
            <w:r w:rsidR="00086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2D708B" w:rsidRPr="002D7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технология</w:t>
            </w:r>
            <w:r w:rsidR="00086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2D708B" w:rsidRPr="002D7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обучения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fldChar w:fldCharType="end"/>
            </w:r>
            <w:bookmarkEnd w:id="0"/>
            <w:r w:rsidR="00086B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 w:eastAsia="ru-RU"/>
              </w:rPr>
              <w:t xml:space="preserve"> </w:t>
            </w:r>
            <w:r w:rsidR="002D708B" w:rsidRPr="002D708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 обучение на основе выбора и самостоятельного планирования обучающимся последовательности изучения дисциплин с накоплением кредитов;</w:t>
            </w:r>
          </w:p>
          <w:p w:rsidR="00086B23" w:rsidRPr="002D708B" w:rsidRDefault="00086B23" w:rsidP="00086B23">
            <w:pPr>
              <w:spacing w:after="0" w:line="240" w:lineRule="auto"/>
              <w:ind w:firstLine="29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лицензирование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выдача образовательным организациям разрешения на образовательную деятельность, целью которого является обеспечение гарантированного на уровне требований государственных стандартов качества образования;</w:t>
            </w:r>
          </w:p>
          <w:p w:rsidR="00B47950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магистр - уровень квалификации высшего профессионального образования, дающий право для поступления в аспирантуру и (или) в базовую докторантуру (</w:t>
            </w:r>
            <w:proofErr w:type="spell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/по профилю) и осуществления профессиональной деятельности;</w:t>
            </w:r>
          </w:p>
          <w:p w:rsidR="00B47950" w:rsidRPr="002D708B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рамка квалификаций - структурированное описание уровней квалификаций в соответствии с набором критериев, направленное на интеграцию и координацию национальных квалификационных подсистем, обеспечение сопоставимости </w:t>
            </w: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квалификаций и являющееся основой для системы подтверждения соответствия и присвоения квалификации;</w:t>
            </w:r>
          </w:p>
          <w:p w:rsidR="00B47950" w:rsidRDefault="00B47950" w:rsidP="00FF4634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национальная система квалификаций - совокупность механизмов, позволяющих обеспечить взаимодействие сфер образования и рынка труда, включающая в себя национальную рамку квалификаций, отраслевые/секторальные рамки квалификаций, профессиональные и </w:t>
            </w:r>
            <w:r w:rsidR="00FF4634" w:rsidRPr="002D708B">
              <w:rPr>
                <w:rFonts w:ascii="Times New Roman" w:hAnsi="Times New Roman" w:cs="Times New Roman"/>
                <w:sz w:val="24"/>
                <w:szCs w:val="24"/>
              </w:rPr>
              <w:t>государственные образовательные стандарты,</w:t>
            </w: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 xml:space="preserve"> и процедуры их признания, системы оценивания квалификаций, образовательных организаций и программ;</w:t>
            </w:r>
          </w:p>
          <w:p w:rsidR="00FF4634" w:rsidRPr="002D708B" w:rsidRDefault="00FF4634" w:rsidP="00FF4634">
            <w:pPr>
              <w:pStyle w:val="tkTekst"/>
              <w:spacing w:after="0" w:line="240" w:lineRule="auto"/>
              <w:ind w:firstLine="289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начальное профессиональное 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подготовка работников квалифицированного труда (рабочих, служащих) по основным направлениям общественно-полезной деятельности на базе основного или среднего общего образования;</w:t>
            </w:r>
          </w:p>
          <w:p w:rsidR="00086B23" w:rsidRPr="006F72AF" w:rsidRDefault="00086B23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неполная школа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общеобразовательная школа с малым контингентом обучающихся, совмещенными класс-комплектами и со специфической формой организации учебных занятий;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непрерывный, системный процесс воспитания и обучения в целях гармоничного развития личности, общества и государства, сопровождающийся констатацией достижения обучающимся установленных государством образовательных уровней. Под получением образования понимается достижение и подтверждение обучающимся определенного образовательного уровня, удостоверенного соответствующим документом;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образовательная программа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содержание образования конкретного уровня, направления или специальности;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образовательный процесс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организованный процесс воспитания и обучения в форме различных видов занятий с непосредственным участием педагогов и самостоятельных занятий обучающихся, а также экзаменов, зачетов, других видов аттестации обучающихся и выпускников. Образовательным процессом осуществляется реализация образовательных программ;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образовательный стандарт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норм и правил, определяющая образовательный минимум содержания основных образовательных программ, базовые требования к качеству подготовки выпускников, предельно допустимую учебную нагрузку обучающихся;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образовательная стратегия (стратегия развития образования)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определение основных направлений и принципов развития системы образования как целостного социального института;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общеобразовательная школа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учебное заведение, реализующее общеобразовательные учебные программы начального, основного общего и среднего общего образования, а также учебные программы дополнительного образования обучающихся и воспитанников;</w:t>
            </w:r>
          </w:p>
          <w:p w:rsidR="00B47950" w:rsidRPr="006F72AF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отраслевые/секторальные рамки квалификаций - системное и структурированное по уровням описание содержания квалификаций в определенной (определенном) отрасли (секторе);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попечительский совет государственной образовательной организации Кыргызской Республики (далее - попечительский совет)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выборный орган </w:t>
            </w:r>
            <w:proofErr w:type="spellStart"/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соуправления</w:t>
            </w:r>
            <w:proofErr w:type="spellEnd"/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государственной образовательной организации без статуса юридического лица, осуществляющий функции по оказанию содействия для достижения уставных целей государственной образовательной организацией, а также по привлечению дополнительных (внебюджетных) средств и контролю их целевого использования;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послевузовское профессиональное 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образование, предоставляющее гражданам возможность повышения уровня образования, научной, педагогической квалификации на базе высшего профессионального образования;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профессиональная подготовка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приобретение обучающимися знаний, умений и навыков, необходимых для выполнения определенной работы, группы работ. Профессиональная подготовка не сопровождается повышением установленного государством обра</w:t>
            </w:r>
            <w:r w:rsidR="00B47950">
              <w:rPr>
                <w:rFonts w:ascii="Times New Roman" w:hAnsi="Times New Roman" w:cs="Times New Roman"/>
                <w:sz w:val="24"/>
                <w:szCs w:val="24"/>
              </w:rPr>
              <w:t>зовательного уровня обучающихся;</w:t>
            </w:r>
          </w:p>
          <w:p w:rsidR="00B47950" w:rsidRPr="006F72AF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профессиональный стандарт - основополагающий документ,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сотрудника, которому он обязан соответствовать, чтобы по праву занимать свое место в штате любой организации вне зависимости от рода ее деятельности;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система образования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совокупность взаимодействующих преемственных образовательных программ и государственных образовательных стандартов различного уровня и направленности, реализующих их образовательных организаций и лиц, а также органов управления образованием и подведомственными им учреждениями, организациями и предприятиями;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социальный образовательный кредит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это субсидируемый Правительством Кыргызской Республики льготный кредит для оплаты обучения в образовательных организациях Кыргызской Республики;</w:t>
            </w:r>
          </w:p>
          <w:p w:rsidR="00B47950" w:rsidRPr="002D708B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специалист - уровень квалификации высшего профессионального образования, дающий право для поступления в аспирантуру и (или) в базовую докторантуру (</w:t>
            </w:r>
            <w:proofErr w:type="spellStart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PhD</w:t>
            </w:r>
            <w:proofErr w:type="spellEnd"/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/по профилю) и осуществления профессиональной деятельности;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специальное 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обучение детей с ограниченными возможностями здоровья, осуществляемое в специальных или общеобразовательных организациях;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общее 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целенаправленный непрерывный процесс воспитания и обучения гармонично развитой личности, способной к активной социальной адаптации в обществе и самостоятельному жизненному выбору, трудовой деятельности, к самообразованию и самосовершенствованию;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среднее профессиональное 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подготовка, обеспечивающая приобретение обучающимися профессиональных знаний, умений, навыков по определенной специальности (направлению) на базе основного, среднего общего или начального профессионального образования;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уполномоченный государственный орган в области образования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министерство и ведомства Кыргызской Республики и их территориальные структуры, в компетенцию которых входят вопросы в области образования;</w:t>
            </w:r>
          </w:p>
          <w:p w:rsidR="00B47950" w:rsidRPr="006F72AF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уровень квалификации - установленная и описанная в квалификационных рамках совокупность требований к компетенциям работников;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участники образовательного процесса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обучающиеся (воспитанники), педагогические работники, учебно-вспомогательный и управленческий персонал образовательных организаций, родители (законные представители) обучающихся;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школьное (общее) образование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система воспитания и обучения, обеспечивающая соответствующие ее ступеням знания, умения, практические навыки, достаточные для ее активной деятельности в обществе;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учебно-воспитательный комплекс/авторский учебно-воспитательный комплекс/школа-комплекс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многопрофильное учебное заведение, объединяющее в себе общеобразовательную школу с другими заинтересованными образовательными организациями и учреждениями (дошкольными образовательными организациями, высшими учебными заведениями, музыкальными, спортивными и другими организациями и учреждениями) для реализации инновационных/авторских программ обучения, всестороннего культурно-эстетического и физического воспитания учащихся;</w:t>
            </w:r>
          </w:p>
          <w:p w:rsidR="00B47950" w:rsidRPr="006F72AF" w:rsidRDefault="00B47950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2D708B">
              <w:rPr>
                <w:rFonts w:ascii="Times New Roman" w:hAnsi="Times New Roman" w:cs="Times New Roman"/>
                <w:sz w:val="24"/>
                <w:szCs w:val="24"/>
              </w:rPr>
              <w:t>ученая степень - уровень квалификации послевузовского образования, отражающий достигнутый научный уровень в определенной отрасли знания, присуждаемый лицу, защитившему диссертацию на соискание ученой степени;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училище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учебное заведение, реализующее общеобразовательные учебные программы основного среднего, среднего общего образования и профессиональные учебные программы технического и 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профессионального, </w:t>
            </w:r>
            <w:proofErr w:type="spellStart"/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послесреднего</w:t>
            </w:r>
            <w:proofErr w:type="spellEnd"/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в области культуры и искусства;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школа-гимназия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учебное заведение, реализующее общеобразовательные учебные программы начального общего и по гуманитарным профилям основного общего и среднего общего образования в соответствии со склонностями и способностями учащихся;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школа-лицей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учебное заведение, реализующее общеобразовательные учебные программы начального общего и по естественнонаучным и физико-математическим профилям основного общего и среднего общего образования в соответствии со склонностями и способностями учащихся;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экспериментальная площадка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образовательная организация, реализующая образовательные учебные программы в режиме эксперимента для апробации новых педагогических технологий и образовательных учебных программ;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Cs/>
                <w:sz w:val="24"/>
                <w:szCs w:val="24"/>
              </w:rPr>
              <w:t>экстернат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- самостоятельное изучение обучающимися дисциплин согласно основным образовательным программам с последующей аттестацией (текущей и итоговой) в соответствую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образовательной организации;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электронное обучение - это организация образовательного процесса с применением информационных технологий, технических средств, а также информационно-телекоммуникационных сетей, которые обеспечивают обработку</w:t>
            </w:r>
            <w:r w:rsidR="00333F1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 xml:space="preserve">, хранения </w:t>
            </w:r>
            <w:r w:rsidRPr="006F7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</w:t>
            </w:r>
            <w:r w:rsidR="00333F11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обмен</w:t>
            </w:r>
            <w:r w:rsidRPr="006F72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информации, используемой для реализации образовательных программ и содержащейся в электронных базах данных, а также взаимодействие обучающихся и педагогических работников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Все другие специальные понятия, используемые в формировании нормативной базы в области образования, не должны противоречить основным понятиям, изложенным в настоящей статье.</w:t>
            </w:r>
          </w:p>
          <w:p w:rsidR="006F72AF" w:rsidRPr="006F72AF" w:rsidRDefault="006F72AF" w:rsidP="00086B23">
            <w:pPr>
              <w:pStyle w:val="j18"/>
              <w:shd w:val="clear" w:color="auto" w:fill="FFFFFF"/>
              <w:spacing w:before="0" w:beforeAutospacing="0" w:after="0" w:afterAutospacing="0"/>
              <w:ind w:firstLine="291"/>
              <w:jc w:val="both"/>
              <w:textAlignment w:val="baseline"/>
              <w:rPr>
                <w:rStyle w:val="s1"/>
                <w:bCs/>
              </w:rPr>
            </w:pPr>
          </w:p>
        </w:tc>
      </w:tr>
      <w:tr w:rsidR="006F72AF" w:rsidRPr="006F72AF" w:rsidTr="006F72AF">
        <w:tc>
          <w:tcPr>
            <w:tcW w:w="7393" w:type="dxa"/>
          </w:tcPr>
          <w:p w:rsidR="006F72AF" w:rsidRPr="006F72AF" w:rsidRDefault="006F72AF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14. Формы образования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Образовательные программы осваиваются с учетом потребностей и </w:t>
            </w:r>
            <w:bookmarkStart w:id="1" w:name="_GoBack"/>
            <w:bookmarkEnd w:id="1"/>
            <w:r w:rsidR="00FF4634" w:rsidRPr="006F72AF">
              <w:rPr>
                <w:rFonts w:ascii="Times New Roman" w:hAnsi="Times New Roman" w:cs="Times New Roman"/>
                <w:sz w:val="24"/>
                <w:szCs w:val="24"/>
              </w:rPr>
              <w:t>возможностей,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следующих формах: очной, очно-заочной (вечерней и сменной), заочной, экстерната, а также семейного и индивидуального образования, включая обучение на дому, на дошкольном, школьном и внешкольном уровнях.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Перечень профессий и специальностей, получение которых в очно-заочной (вечерней), заочной формах и в форме экстерната не допускается, определяется Правительством Кыргызской Республики.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По профессиям и специальностям, получение которых в очно-заочной (вечерней), заочной формах и в форме экстерната не допускается, могут быть введены ограничения на их освоение посредством дистанционных образовательных технологий в порядке, установленном Правительством Кыргызской Республики.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может использовать дистанционные образовательные технологии для реализации образовательной программы частично или в полном объеме в порядке, установленном Правительством Кыргызской Республики.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93" w:type="dxa"/>
          </w:tcPr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14. Формы образования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Образовательные программы осваиваются с учетом потребностей и </w:t>
            </w:r>
            <w:r w:rsidR="00FF4634" w:rsidRPr="006F72AF">
              <w:rPr>
                <w:rFonts w:ascii="Times New Roman" w:hAnsi="Times New Roman" w:cs="Times New Roman"/>
                <w:sz w:val="24"/>
                <w:szCs w:val="24"/>
              </w:rPr>
              <w:t>возможностей,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следующих формах: очной, очно-заочной (вечерней и сменной), заочной, экстерната, а также семейного и индивидуального образования, включая обучение на дому, на дошкольном, школьном и внешкольном уровнях.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Перечень профессий и специальностей, получение которых в очно-заочной (вечерней), заочной формах и в форме экстерната не допускается, определяется Правительством Кыргызской Республики.</w:t>
            </w:r>
          </w:p>
          <w:p w:rsidR="006F72AF" w:rsidRP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По профессиям и специальностям, получение которых в очно-заочной (вечерней), заочной формах и в форме экстерната не допускается, могут быть введены ограничения на их освоение посредством дистанционных образовательных технологий в порядке, установленном Правительством Кыргызской Республики.</w:t>
            </w:r>
          </w:p>
          <w:p w:rsidR="006F72AF" w:rsidRDefault="006F72AF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может использовать дистанционные образовательные технологии</w:t>
            </w:r>
            <w:r w:rsidR="00BD6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D6B9E" w:rsidRPr="00BD6B9E">
              <w:rPr>
                <w:rFonts w:ascii="Times New Roman" w:hAnsi="Times New Roman" w:cs="Times New Roman"/>
                <w:b/>
                <w:sz w:val="24"/>
                <w:szCs w:val="24"/>
              </w:rPr>
              <w:t>и электронное обучение</w:t>
            </w:r>
            <w:r w:rsidRPr="006F72AF">
              <w:rPr>
                <w:rFonts w:ascii="Times New Roman" w:hAnsi="Times New Roman" w:cs="Times New Roman"/>
                <w:sz w:val="24"/>
                <w:szCs w:val="24"/>
              </w:rPr>
              <w:t xml:space="preserve"> для реализации образовательной программы частично или в полном объеме в порядке, установленном Правительством Кыргызской Республики.</w:t>
            </w:r>
          </w:p>
          <w:p w:rsidR="00BE0731" w:rsidRPr="00BE0731" w:rsidRDefault="00BE0731" w:rsidP="00086B23">
            <w:pPr>
              <w:shd w:val="clear" w:color="auto" w:fill="FFFFFF"/>
              <w:spacing w:after="0" w:line="240" w:lineRule="auto"/>
              <w:ind w:firstLine="29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073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реализации образовательных программ с применением исключительно электронного обучения, дистанционных образовательных технологий в образовательной организации должны быть созданы условия для функционирования электронной информационно-образовательной среды, включающей в себя электронные информационные ресурсы, электронные образовательные ресурсы, совокупность информационных технологий, телекоммуникационных технологий,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обучающихся. </w:t>
            </w:r>
          </w:p>
          <w:p w:rsidR="006F72AF" w:rsidRPr="00BE0731" w:rsidRDefault="00BE0731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0731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 </w:t>
            </w:r>
            <w:hyperlink r:id="rId5" w:anchor="dst100012" w:history="1">
              <w:r w:rsidRPr="00BE0731">
                <w:rPr>
                  <w:rFonts w:ascii="Times New Roman" w:hAnsi="Times New Roman" w:cs="Times New Roman"/>
                  <w:b/>
                  <w:sz w:val="24"/>
                  <w:szCs w:val="24"/>
                </w:rPr>
                <w:t>профессий</w:t>
              </w:r>
            </w:hyperlink>
            <w:r w:rsidRPr="00BE07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hyperlink r:id="rId6" w:anchor="dst100687" w:history="1">
              <w:r w:rsidRPr="00BE0731">
                <w:rPr>
                  <w:rFonts w:ascii="Times New Roman" w:hAnsi="Times New Roman" w:cs="Times New Roman"/>
                  <w:b/>
                  <w:sz w:val="24"/>
                  <w:szCs w:val="24"/>
                </w:rPr>
                <w:t>специальностей</w:t>
              </w:r>
            </w:hyperlink>
            <w:r w:rsidRPr="00BE07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и направлений подготовки, реализация образовательных программ по которым не допускается с применением исключительно электронного </w:t>
            </w:r>
            <w:r w:rsidRPr="00BE073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обучения, дистанционных образовательных технологий, утверждается Правительством Кыргызской Республики.</w:t>
            </w:r>
          </w:p>
        </w:tc>
      </w:tr>
      <w:tr w:rsidR="00430C35" w:rsidRPr="00430C35" w:rsidTr="006F72AF">
        <w:tc>
          <w:tcPr>
            <w:tcW w:w="7393" w:type="dxa"/>
          </w:tcPr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24. Дополнительное образование взрослых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взрослых (в том числе переподготовка и повышение квалификации кадров) осуществляется через систему разных видов и типов образовательных организаций в соответствии с национальной системой квалификаций.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Основной задачей дополнительного образования взрослых является более полное удовлетворение запросов личности в самосовершенствовании, самореализации и потребности смены квалификации.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 дополнительным образовательным программам относятся образовательные программы различной направленности, реализуемые: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- в образовательных организациях общего и профессионального образования за пределами основных образовательных программ;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- в образовательных организациях дополнительного образования (на курсах повышения квалификации</w:t>
            </w:r>
            <w:r w:rsidRPr="00430C35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 xml:space="preserve">, в музыкальных и художественных школах, школах искусств </w:t>
            </w: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и в иных образовательных организациях, имеющих соответствующие лицензии);</w:t>
            </w:r>
          </w:p>
          <w:p w:rsidR="00430C35" w:rsidRPr="00430C35" w:rsidRDefault="00430C35" w:rsidP="00A40AB9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- посредством индивидуальной педагогической деятельности.</w:t>
            </w:r>
          </w:p>
        </w:tc>
        <w:tc>
          <w:tcPr>
            <w:tcW w:w="7393" w:type="dxa"/>
          </w:tcPr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Статья 24. Дополнительное образование взрослых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Дополнительное образование взрослых (в том числе переподготовка и повышение квалификации кадров) осуществляется через систему разных видов и типов образовательных организаций в соответствии с национальной системой квалификаций.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Основной задачей дополнительного образования взрослых является более полное удовлетворение запросов личности в самосовершенствовании, самореализации и потребности смены квалификации.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 дополнительным образовательным программам относятся образовательные программы различной направленности, реализуемые: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- в образовательных организациях общего и профессионального образования за пределами основных образовательных программ;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- в образовательных организациях дополнительного образования (на курсах повышения квалификации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и в иных образовательных организациях, имеющих соответствующие лицензии);</w:t>
            </w:r>
          </w:p>
          <w:p w:rsid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B9" w:rsidRDefault="00A40AB9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C35" w:rsidRPr="00430C35" w:rsidRDefault="00430C35" w:rsidP="00A40AB9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- посредством индивидуальной педагогической деятельности.</w:t>
            </w:r>
          </w:p>
        </w:tc>
      </w:tr>
      <w:tr w:rsidR="00C65924" w:rsidRPr="00C65924" w:rsidTr="006F72AF">
        <w:tc>
          <w:tcPr>
            <w:tcW w:w="7393" w:type="dxa"/>
          </w:tcPr>
          <w:p w:rsidR="00C65924" w:rsidRPr="00C65924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924">
              <w:rPr>
                <w:rFonts w:ascii="Times New Roman" w:hAnsi="Times New Roman" w:cs="Times New Roman"/>
                <w:b/>
                <w:sz w:val="24"/>
                <w:szCs w:val="24"/>
              </w:rPr>
              <w:t>Статья 27. Права и обязанности родителей (законных представителей)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несовершеннолетних детей имеют право: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выбирать формы обучения, типы и виды образовательных организаций, а также давать ребенку образование в семье (в особых, исключительных случаях);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направлять ребенка в образовательные организации на любом этапе обучения для продолжения его учебы;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требовать соблюдения прав обучающегося на получение образования в рамках государственных образовательных стандартов.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Родители (законные представители) имеют право в исключительных случаях дать ребенку начальное общее, основное общее и среднее общее образование в семье. Ребенок, получающий образование в семье, вправе на любом этапе обучения при его положительной аттестации по решению родителей (законных представителей) продолжить образование в образовательной организации.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обязаны: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создать детям надлежащие условия для жизни, учебы, развития их способностей, для получения ими основного образования, постоянно заботиться о их физическом и психическом здоровье;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уважать достоинство ребенка, воспитывать трудолюбие, чувство доброты, милосердие, почтительное отношение к семье, старшим по возрасту, государственному и родному языкам, народным традициям и обычаям;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воспитывать уважение к национальным, историческим, культурным ценностям народа, бережное отношение к историко-культурному наследию и окружающей среде, любовь к Отчизне;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поддерживать постоянное сотрудничество с общеобразовательной организацией (посещать родительские собрания, выполнять рекомендации педагогов по обучению и воспитанию ребенка);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 xml:space="preserve">- родители (законные представители) несут полную ответственность за здоровье и жизнь детей, находящихся вне территории образовательной организации, во </w:t>
            </w:r>
            <w:proofErr w:type="spellStart"/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внеучебное</w:t>
            </w:r>
            <w:proofErr w:type="spellEnd"/>
            <w:r w:rsidRPr="000B05BA">
              <w:rPr>
                <w:rFonts w:ascii="Times New Roman" w:hAnsi="Times New Roman" w:cs="Times New Roman"/>
                <w:sz w:val="24"/>
                <w:szCs w:val="24"/>
              </w:rPr>
              <w:t xml:space="preserve"> время.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за неисполнение обязанностей по получению ребенком основного общего образования несут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65924">
              <w:rPr>
                <w:rFonts w:ascii="Times New Roman" w:hAnsi="Times New Roman" w:cs="Times New Roman"/>
                <w:b/>
                <w:strike/>
                <w:sz w:val="24"/>
                <w:szCs w:val="24"/>
              </w:rPr>
              <w:t>административную</w:t>
            </w:r>
            <w:r w:rsidRPr="00C65924">
              <w:rPr>
                <w:rFonts w:ascii="Times New Roman" w:hAnsi="Times New Roman" w:cs="Times New Roman"/>
                <w:sz w:val="24"/>
                <w:szCs w:val="24"/>
              </w:rPr>
              <w:t xml:space="preserve"> ответственность в соответствии с законодательством Кыргызской Республики.</w:t>
            </w:r>
          </w:p>
        </w:tc>
        <w:tc>
          <w:tcPr>
            <w:tcW w:w="7393" w:type="dxa"/>
          </w:tcPr>
          <w:p w:rsidR="00C65924" w:rsidRPr="00C65924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592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27. Права и обязанности родителей (законных представителей)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несовершеннолетних детей имеют право: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выбирать формы обучения, типы и виды образовательных организаций, а также давать ребенку образование в семье (в особых, исключительных случаях);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направлять ребенка в образовательные организации на любом этапе обучения для продолжения его учебы;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требовать соблюдения прав обучающегося на получение образования в рамках государственных образовательных стандартов.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Родители (законные представители) имеют право в исключительных случаях дать ребенку начальное общее, основное общее и среднее общее образование в семье. Ребенок, получающий образование в семье, вправе на любом этапе обучения при его положительной аттестации по решению родителей (законных представителей) продолжить образование в образовательной организации.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Родители (законные представители) обязаны: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создать детям надлежащие условия для жизни, учебы, развития их способностей, для получения ими основного образования, постоянно заботиться о их физическом и психическом здоровье;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уважать достоинство ребенка, воспитывать трудолюбие, чувство доброты, милосердие, почтительное отношение к семье, старшим по возрасту, государственному и родному языкам, народным традициям и обычаям;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воспитывать уважение к национальным, историческим, культурным ценностям народа, бережное отношение к историко-культурному наследию и окружающей среде, любовь к Отчизне;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- поддерживать постоянное сотрудничество с общеобразовательной организацией (посещать родительские собрания, выполнять рекомендации педагогов по обучению и воспитанию ребенка);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 xml:space="preserve">- родители (законные представители) несут полную ответственность за здоровье и жизнь детей, находящихся вне территории образовательной организации, во </w:t>
            </w:r>
            <w:proofErr w:type="spellStart"/>
            <w:r w:rsidRPr="000B05BA">
              <w:rPr>
                <w:rFonts w:ascii="Times New Roman" w:hAnsi="Times New Roman" w:cs="Times New Roman"/>
                <w:sz w:val="24"/>
                <w:szCs w:val="24"/>
              </w:rPr>
              <w:t>внеучебное</w:t>
            </w:r>
            <w:proofErr w:type="spellEnd"/>
            <w:r w:rsidRPr="000B05BA">
              <w:rPr>
                <w:rFonts w:ascii="Times New Roman" w:hAnsi="Times New Roman" w:cs="Times New Roman"/>
                <w:sz w:val="24"/>
                <w:szCs w:val="24"/>
              </w:rPr>
              <w:t xml:space="preserve"> время.</w:t>
            </w:r>
          </w:p>
          <w:p w:rsidR="00C65924" w:rsidRPr="000B05BA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0B05BA">
              <w:rPr>
                <w:rFonts w:ascii="Times New Roman" w:hAnsi="Times New Roman" w:cs="Times New Roman"/>
                <w:sz w:val="24"/>
                <w:szCs w:val="24"/>
              </w:rPr>
              <w:t xml:space="preserve">Родители (законные представители) за неисполнение обязанностей по получению ребенком основного общего образования несут </w:t>
            </w:r>
            <w:r w:rsidRPr="00C65924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в соответствии с законодательством Кыргызской Республики. </w:t>
            </w:r>
          </w:p>
        </w:tc>
      </w:tr>
      <w:tr w:rsidR="00C65924" w:rsidRPr="006F72AF" w:rsidTr="006F72AF">
        <w:tc>
          <w:tcPr>
            <w:tcW w:w="7393" w:type="dxa"/>
          </w:tcPr>
          <w:p w:rsidR="00C65924" w:rsidRPr="00BD6B9E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37. Компетенция образовательных организаций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обладают самостоятельностью в осуществлении кадровой политики в пределах полномочий, отведенных им законом, в выборе методов обучения, воспитания, в </w:t>
            </w:r>
            <w:r w:rsidRPr="00BD6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определении направлений научных исследований, решении организационных, профессиональных, финансово-хозяйственных и иных вопросов в пределах устава, учредительного договора, законодательных и иных нормативных правовых актов Кыргызской Республики.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самостоятельна в выборе системы оценок, формы, порядка и периодичности промежуточной аттестации обучающихся, методик образовательного процесса и образовательных технологий, в том числе дистанционных образовательных технологий.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может использовать дистанционные образовательные технологии для реализации образовательной программы частично или в полном объеме (за исключением некоторых занятий) в порядке, установленном уполномоченным государственным органом в области образования Кыргызской Республики.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могут создавать структурные подразделения со статусом юридического лица или филиала, наделяя их обособленным имуществом. Структурные подразделения не вправе создавать филиалы и другие подразделения.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В рамках одной образовательной организации высшего профессионального и среднего профессионального образования создание дублирующих структурных подразделений (институтов, центров, факультетов и т.д.) для обучения студентов, подготовки и переподготовки кадров по одной специальности не допускается.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Тип и статус образовательной организации устанавливается в процессе</w:t>
            </w:r>
            <w:r w:rsidR="00897E04">
              <w:rPr>
                <w:rFonts w:ascii="Times New Roman" w:hAnsi="Times New Roman" w:cs="Times New Roman"/>
                <w:sz w:val="24"/>
                <w:szCs w:val="24"/>
              </w:rPr>
              <w:t xml:space="preserve"> институциональной аккредитации.</w:t>
            </w:r>
          </w:p>
        </w:tc>
        <w:tc>
          <w:tcPr>
            <w:tcW w:w="7393" w:type="dxa"/>
          </w:tcPr>
          <w:p w:rsidR="00C65924" w:rsidRPr="00BD6B9E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37. Компетенция образовательных организаций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 обладают самостоятельностью в осуществлении кадровой политики в пределах полномочий, отведенных им законом, в выборе методов обучения, воспитания, в </w:t>
            </w:r>
            <w:r w:rsidRPr="00BD6B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определении направлений научных исследований, решении организационных, профессиональных, финансово-хозяйственных и иных вопросов в пределах устава, учредительного договора, законодательных и иных нормативных правовых актов Кыргызской Республики.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 самостоятельна в выборе системы оценок, формы, порядка и периодичности промежуточной аттестации обучающихся, методик образовательного процесса и образовательных технологий, в том числе дистанционных образовательных технологий.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Образовательная организация может использовать дистанционные образовательные технологии для реализации образовательной программы частично или в полном объеме </w:t>
            </w:r>
            <w:r w:rsidR="00B17CC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и электронное обучение</w:t>
            </w:r>
            <w:r w:rsidR="00B17CCC" w:rsidRPr="00BD6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53B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(за исключением некоторых </w:t>
            </w:r>
            <w:r w:rsidR="00353BA8" w:rsidRPr="00353BA8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предметов и дисциплин</w:t>
            </w:r>
            <w:r w:rsidRPr="00353BA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079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079CD" w:rsidRPr="00F079CD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F07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также кредитную технологию</w:t>
            </w:r>
            <w:r w:rsidR="00F079CD" w:rsidRPr="00F079C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обучения</w:t>
            </w: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 xml:space="preserve"> в порядке, установленном </w:t>
            </w:r>
            <w:r w:rsidRPr="00BD6B9E">
              <w:rPr>
                <w:rFonts w:ascii="Times New Roman" w:hAnsi="Times New Roman" w:cs="Times New Roman"/>
                <w:b/>
                <w:sz w:val="24"/>
                <w:szCs w:val="24"/>
              </w:rPr>
              <w:t>Правительством</w:t>
            </w: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BD6B9E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 могут создавать структурные подразделения со статусом юридического лица или филиала, наделяя их обособленным имуществом. Структурные подразделения не вправе создавать филиалы и другие подразделения.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В рамках одной образовательной организации высшего профессионального и среднего профессионального образования создание дублирующих структурных подразделений (институтов, центров, факультетов и т.д.) для обучения студентов, подготовки и переподготовки кадров по одной специальности не допускается.</w:t>
            </w:r>
          </w:p>
          <w:p w:rsidR="00C65924" w:rsidRPr="00BD6B9E" w:rsidRDefault="00C65924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BD6B9E">
              <w:rPr>
                <w:rFonts w:ascii="Times New Roman" w:hAnsi="Times New Roman" w:cs="Times New Roman"/>
                <w:sz w:val="24"/>
                <w:szCs w:val="24"/>
              </w:rPr>
              <w:t>Тип и статус образовательной организации устанавливается в процессе институциональной аккредитации.</w:t>
            </w:r>
          </w:p>
        </w:tc>
      </w:tr>
      <w:tr w:rsidR="00430C35" w:rsidRPr="00430C35" w:rsidTr="006F72AF">
        <w:tc>
          <w:tcPr>
            <w:tcW w:w="7393" w:type="dxa"/>
          </w:tcPr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40. Лицензирование образовательной деятельности, аккредитация образовательных организаций и программ, тестирование обучающихся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кроме государственных и муниципальных образовательных организаций, реализующих программы дошкольного, начального общего, основного общего, </w:t>
            </w:r>
            <w:r w:rsidRPr="00430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общего и внешкольного образования, начинают реализацию образовательных программ только после получения соответствующих лицензий.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Лицензирование образовательных организаций осуществляется уполномоченным государственным органом в области образования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Прием в высшие учебные заведения осуществляется на основе результатов общереспубликанского тестирования. Государственная аттестация выпускников средних школ может быть совмещена с общереспубликанским тестированием.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Готовность образовательной организации реализовывать образовательные программы, в том числе с помощью дистанционных образовательных технологий, устанавливается при выдаче лицензии на право ведения образовательной деятельности.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Лицензии на право ведения образовательной деятельности образовательным религиозным организациям (объединениям) выдаются по представлению руководства соответствующей конфессии и с согласия уполномоченного государственного органа по делам религий.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В целях подтверждения качества предоставляемых образовательных услуг образовательные организации проходят институциональную и (или) программную аккредитацию в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агентствах.</w:t>
            </w:r>
          </w:p>
          <w:p w:rsid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образовательные организации, реализующие образовательные программы основного и среднего общего образования, начального и среднего профессионального образования могут проходить институциональную и (или) программную аккредитацию в уполномоченном государственном органе в области образования в порядке, установленном </w:t>
            </w:r>
            <w:r w:rsidR="00841E1A">
              <w:rPr>
                <w:rFonts w:ascii="Times New Roman" w:hAnsi="Times New Roman" w:cs="Times New Roman"/>
                <w:sz w:val="24"/>
                <w:szCs w:val="24"/>
              </w:rPr>
              <w:t>Правительством Кыргызской Республики.</w:t>
            </w:r>
          </w:p>
          <w:p w:rsidR="00841E1A" w:rsidRDefault="00841E1A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1A" w:rsidRDefault="00841E1A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1A" w:rsidRDefault="00841E1A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1A" w:rsidRDefault="00841E1A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1A" w:rsidRDefault="00841E1A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1A" w:rsidRDefault="00841E1A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1A" w:rsidRDefault="00841E1A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40AB9" w:rsidRPr="00430C35" w:rsidRDefault="00A40AB9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образовательных организаций независимо от форм собственности и ведомственной принадлежности осуществляется на основании их письменного заявления сроком на 5 лет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аккредитационными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агентствами, деятельность которых была признана в порядке, установленном законодательством в области образования Кыргызской Республики или уполномоченным государственным органом в области образования.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Аккредитационные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агентства, осуществляющие аккредитацию образовательных организаций, создаются в форме негосударственных, некоммерческих организаций. Финансирование деятельности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 осуществляется преимущественно за счет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сборов, взимаемых с образовательных организаций и других источников, не запрещенных законодательством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При уполномоченном государственном органе в области образования Кыргызской Республики и под председательством его руководителя создается Национальный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совет, функционирующий на общественных началах, являющийся консультативно-совещательным органом, созданным для коллегиального и гласного рассмотрения вопроса о признании деятельности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 состоит из 15 человек, в число которых входят 3 депутата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- представители профильного комитета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руководители государственных органов, имеющих в своем ведении организации образования, представители общественных и профессиональных объединений, организаций образования, общественных советов органов государственного управления. Депутаты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- представители профильного комитета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входят в состав Национального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аккредитационного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совета с правом совещательного голоса. Порядок формирования и деятельности Национального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аккредитационного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совета определяется Правительством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 осуществляется Национальным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аккредитационным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советом. Основания и порядок признания либо отказа в признании определяется Правительством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образовательных организаций проводится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аккредитационными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агентствами за счет собственных средств аккредитуемой образовательной организации, если иное не предусмотрено законодательством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несоответствия образовательных услуг, предоставляемых аккредитуемой организацией, установленным требованиям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аккредитационное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агентство или уполномоченный государственный орган в области образования, проводившие аккредитацию, отказывают образовательной организации в аккредитации.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313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процедуры аккредитации, минимальные требования, предъявляемые к аккредитуемой организации, а также основания для аккредитации или отказа в аккредитации устанавливаются Правительством Кыргызской Республики.</w:t>
            </w:r>
          </w:p>
        </w:tc>
        <w:tc>
          <w:tcPr>
            <w:tcW w:w="7393" w:type="dxa"/>
          </w:tcPr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Статья 40. Лицензирование образовательной деятельности, аккредитация образовательных организаций и программ, тестирование обучающихся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Образовательные организации, кроме государственных и муниципальных образовательных организаций, реализующих программы дошкольного, начального общего, основного общего, </w:t>
            </w:r>
            <w:r w:rsidRPr="00430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общего и внешкольного образования, начинают реализацию образовательных программ только после получения соответствующих лицензий.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Лицензирование образовательных организаций осуществляется уполномоченным государственным органом в области образования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Прием в высшие учебные заведения осуществляется на основе результатов общереспубликанского тестирования. Государственная аттестация выпускников средних школ может быть совмещена с общереспубликанским тестированием.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Готовность образовательной организации реализовывать образовательные программы, в том числе с помощью дистанционных образовательных технологий, устанавливается при выдаче лицензии на право ведения образовательной деятельности.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Лицензии на право ведения образовательной деятельности образовательным религиозным организациям (объединениям) выдаются по представлению руководства соответствующей конфессии и с согласия уполномоченного государственного органа по делам религий.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В целях подтверждения качества предоставляемых образовательных услуг образовательные организации проходят институциональную и (или) программную аккредитацию в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агентствах.</w:t>
            </w:r>
          </w:p>
          <w:p w:rsid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При этом образовательные организации, реализующие образовательные программы основного и среднего общего образования, начального и среднего профессионального образования могут проходить институциональную и (или) программную аккредитацию в уполномоченном государственном органе в области образования в порядке, установленном </w:t>
            </w:r>
            <w:r w:rsidR="00841E1A">
              <w:rPr>
                <w:rFonts w:ascii="Times New Roman" w:hAnsi="Times New Roman" w:cs="Times New Roman"/>
                <w:sz w:val="24"/>
                <w:szCs w:val="24"/>
              </w:rPr>
              <w:t xml:space="preserve">Правительством </w:t>
            </w:r>
            <w:proofErr w:type="spellStart"/>
            <w:r w:rsidR="00841E1A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="00841E1A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Республики.</w:t>
            </w:r>
          </w:p>
          <w:p w:rsidR="00A40AB9" w:rsidRDefault="00A40AB9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1E1A" w:rsidRDefault="00841E1A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1E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Образовательные организации, реализующие дополнительные образовательные программы в области культуры и искусства </w:t>
            </w:r>
            <w:r w:rsidRPr="00841E1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(музыкальные и художественные школы, школы искусств) проходят аккредитацию в уполномоченном государственном органе в области культуры и искусства в порядке, установленном Правительством </w:t>
            </w:r>
            <w:proofErr w:type="spellStart"/>
            <w:r w:rsidRPr="00841E1A">
              <w:rPr>
                <w:rFonts w:ascii="Times New Roman" w:hAnsi="Times New Roman" w:cs="Times New Roman"/>
                <w:b/>
                <w:sz w:val="24"/>
                <w:szCs w:val="24"/>
              </w:rPr>
              <w:t>Кыргызской</w:t>
            </w:r>
            <w:proofErr w:type="spellEnd"/>
            <w:r w:rsidRPr="00841E1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Республики.</w:t>
            </w:r>
          </w:p>
          <w:p w:rsidR="00A40AB9" w:rsidRPr="00841E1A" w:rsidRDefault="00A40AB9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образовательных организаций независимо от форм собственности и ведомственной принадлежности осуществляется на основании их письменного заявления сроком на 5 лет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аккредитационными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агентствами, деятельность которых была признана в порядке, установленном законодательством в области образования Кыргызской Республики или уполномоченным государственным органом в области образования.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Образовательные организации, прошедшие аккредитацию, имеют право выдавать выпускникам документы государственного образца или документы собственного образца по решению самих образовательных организаций.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Аккредитационные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агентства, осуществляющие аккредитацию образовательных организаций, создаются в форме негосударственных, некоммерческих организаций. Финансирование деятельности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 осуществляется преимущественно за счет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сборов, взимаемых с образовательных организаций и других источников, не запрещенных законодательством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При уполномоченном государственном органе в области образования Кыргызской Республики и под председательством его руководителя создается Национальный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совет, функционирующий на общественных началах, являющийся консультативно-совещательным органом, созданным для коллегиального и гласного рассмотрения вопроса о признании деятельности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Национальный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 состоит из 15 человек, в число которых входят 3 депутата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- представители профильного комитета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Кыргызской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Республики, руководители государственных органов, имеющих в своем ведении организации образования, представители общественных и профессиональных объединений, организаций образования, общественных советов органов государственного управления. Депутаты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- представители профильного комитета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Жогорку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Кенеша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Кыргызской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Республики входят в состав Национального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аккредитационного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совета с правом совещательного голоса. Порядок формирования и деятельности Национального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аккредитационного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совета определяется Правительством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Признание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аккредитационных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 осуществляется Национальным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аккредитационным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советом. Основания и порядок признания либо отказа в признании определяется Правительством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Аккредитация образовательных организаций проводится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аккредитационными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агентствами за счет собственных средств аккредитуемой образовательной организации, если иное не предусмотрено законодательством Кыргызской Республики.</w:t>
            </w:r>
          </w:p>
          <w:p w:rsidR="00430C35" w:rsidRPr="00430C35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несоответствия образовательных услуг, предоставляемых аккредитуемой организацией, установленным требованиям </w:t>
            </w:r>
            <w:proofErr w:type="spellStart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аккредитационное</w:t>
            </w:r>
            <w:proofErr w:type="spellEnd"/>
            <w:r w:rsidRPr="00430C35">
              <w:rPr>
                <w:rFonts w:ascii="Times New Roman" w:hAnsi="Times New Roman" w:cs="Times New Roman"/>
                <w:sz w:val="24"/>
                <w:szCs w:val="24"/>
              </w:rPr>
              <w:t xml:space="preserve"> агентство или уполномоченный государственный орган в области образования, проводившие аккредитацию, отказывают образовательной организации в аккредитации.</w:t>
            </w:r>
          </w:p>
          <w:p w:rsidR="00430C35" w:rsidRPr="00BD6B9E" w:rsidRDefault="00430C35" w:rsidP="00086B23">
            <w:pPr>
              <w:pStyle w:val="tkTekst"/>
              <w:spacing w:after="0" w:line="240" w:lineRule="auto"/>
              <w:ind w:firstLine="291"/>
              <w:rPr>
                <w:rFonts w:ascii="Times New Roman" w:hAnsi="Times New Roman" w:cs="Times New Roman"/>
                <w:sz w:val="24"/>
                <w:szCs w:val="24"/>
              </w:rPr>
            </w:pPr>
            <w:r w:rsidRPr="00430C35">
              <w:rPr>
                <w:rFonts w:ascii="Times New Roman" w:hAnsi="Times New Roman" w:cs="Times New Roman"/>
                <w:sz w:val="24"/>
                <w:szCs w:val="24"/>
              </w:rPr>
              <w:t>Порядок проведения процедуры аккредитации, минимальные требования, предъявляемые к аккредитуемой организации, а также основания для аккредитации или отказа в аккредитации устанавливаются Правительством Кыргызской Республики.</w:t>
            </w:r>
          </w:p>
        </w:tc>
      </w:tr>
    </w:tbl>
    <w:p w:rsidR="00E87D0A" w:rsidRPr="006F72AF" w:rsidRDefault="00E87D0A" w:rsidP="006F72A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87D0A" w:rsidRPr="006F72AF" w:rsidSect="006F72A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2AF"/>
    <w:rsid w:val="000505A4"/>
    <w:rsid w:val="00076DF8"/>
    <w:rsid w:val="00086B23"/>
    <w:rsid w:val="000F7196"/>
    <w:rsid w:val="00180A55"/>
    <w:rsid w:val="002912EA"/>
    <w:rsid w:val="002D708B"/>
    <w:rsid w:val="00333F11"/>
    <w:rsid w:val="00353BA8"/>
    <w:rsid w:val="00430C35"/>
    <w:rsid w:val="005C1E04"/>
    <w:rsid w:val="006B1A13"/>
    <w:rsid w:val="006F72AF"/>
    <w:rsid w:val="00841E1A"/>
    <w:rsid w:val="00897E04"/>
    <w:rsid w:val="00A40AB9"/>
    <w:rsid w:val="00A5462F"/>
    <w:rsid w:val="00B17CCC"/>
    <w:rsid w:val="00B47950"/>
    <w:rsid w:val="00BD6B9E"/>
    <w:rsid w:val="00BE0731"/>
    <w:rsid w:val="00C65924"/>
    <w:rsid w:val="00E8567C"/>
    <w:rsid w:val="00E87D0A"/>
    <w:rsid w:val="00F079CD"/>
    <w:rsid w:val="00FF4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2CA613-C840-4013-A455-49B15879A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72A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7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Zagolovok5">
    <w:name w:val="_Заголовок Статья (tkZagolovok5)"/>
    <w:basedOn w:val="a"/>
    <w:rsid w:val="006F72AF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6F72AF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s0">
    <w:name w:val="s0"/>
    <w:basedOn w:val="a0"/>
    <w:rsid w:val="006F72AF"/>
  </w:style>
  <w:style w:type="character" w:customStyle="1" w:styleId="s1">
    <w:name w:val="s1"/>
    <w:basedOn w:val="a0"/>
    <w:rsid w:val="006F72AF"/>
  </w:style>
  <w:style w:type="paragraph" w:customStyle="1" w:styleId="j18">
    <w:name w:val="j18"/>
    <w:basedOn w:val="a"/>
    <w:rsid w:val="006F72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F72AF"/>
    <w:rPr>
      <w:color w:val="0000FF"/>
      <w:u w:val="single"/>
    </w:rPr>
  </w:style>
  <w:style w:type="paragraph" w:customStyle="1" w:styleId="tkKomentarij">
    <w:name w:val="_Комментарий (tkKomentarij)"/>
    <w:basedOn w:val="a"/>
    <w:rsid w:val="006F72AF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BE0731"/>
    <w:pPr>
      <w:spacing w:after="200" w:line="276" w:lineRule="auto"/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430C35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924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96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173569/6bcd0a698ac86fa6e085ff1035739e790007e068/" TargetMode="External"/><Relationship Id="rId5" Type="http://schemas.openxmlformats.org/officeDocument/2006/relationships/hyperlink" Target="http://www.consultant.ru/document/cons_doc_LAW_173569/01c1be8719f59b2b08dee030bb5c01db3f091a29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07B64D-0C62-48D7-BCE9-30FEBF0BE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16</Pages>
  <Words>7778</Words>
  <Characters>44335</Characters>
  <Application>Microsoft Office Word</Application>
  <DocSecurity>0</DocSecurity>
  <Lines>369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gold</dc:creator>
  <cp:keywords/>
  <dc:description/>
  <cp:lastModifiedBy>admin</cp:lastModifiedBy>
  <cp:revision>6</cp:revision>
  <dcterms:created xsi:type="dcterms:W3CDTF">2019-09-06T08:00:00Z</dcterms:created>
  <dcterms:modified xsi:type="dcterms:W3CDTF">2019-09-18T06:39:00Z</dcterms:modified>
</cp:coreProperties>
</file>